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C31CA" w14:textId="7AF4D4F2" w:rsidR="00EE5F0E" w:rsidRPr="00551866" w:rsidRDefault="00EE5F0E" w:rsidP="00EE5F0E"/>
    <w:tbl>
      <w:tblPr>
        <w:tblpPr w:leftFromText="180" w:rightFromText="180" w:vertAnchor="text"/>
        <w:tblW w:w="91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EE5F0E" w14:paraId="2BC73C69" w14:textId="77777777" w:rsidTr="00EE5F0E"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0CFFD969" w14:textId="77777777"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913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65"/>
                  </w:tblGrid>
                  <w:tr w:rsidR="00EE5F0E" w14:paraId="6BFF8C4F" w14:textId="77777777">
                    <w:trPr>
                      <w:trHeight w:val="1780"/>
                    </w:trPr>
                    <w:tc>
                      <w:tcPr>
                        <w:tcW w:w="0" w:type="auto"/>
                        <w:hideMark/>
                      </w:tcPr>
                      <w:p w14:paraId="4ECEBB98" w14:textId="26217E6A" w:rsidR="00EE5F0E" w:rsidRPr="00D45B2B" w:rsidRDefault="007B2D9B">
                        <w:pPr>
                          <w:framePr w:hSpace="180" w:wrap="around" w:vAnchor="text" w:hAnchor="text"/>
                          <w:jc w:val="center"/>
                        </w:pPr>
                        <w:r>
                          <w:rPr>
                            <w:noProof/>
                            <w:lang w:val="pl-PL" w:eastAsia="pl-PL"/>
                          </w:rPr>
                          <w:drawing>
                            <wp:inline distT="0" distB="0" distL="0" distR="0" wp14:anchorId="6DFB7994" wp14:editId="2112882A">
                              <wp:extent cx="5819775" cy="1167763"/>
                              <wp:effectExtent l="0" t="0" r="0" b="0"/>
                              <wp:docPr id="3" name="Obraz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szar roboczy 1 kopia 4@2x-80.jpg"/>
                                      <pic:cNvPicPr/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822950" cy="1168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45B6B30D" w14:textId="77777777" w:rsidR="00EE5F0E" w:rsidRDefault="00EE5F0E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4E4442E5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14:paraId="6A50960A" w14:textId="77777777" w:rsidTr="00EE5F0E">
        <w:trPr>
          <w:trHeight w:val="450"/>
        </w:trPr>
        <w:tc>
          <w:tcPr>
            <w:tcW w:w="0" w:type="auto"/>
            <w:shd w:val="clear" w:color="auto" w:fill="F2F2F2"/>
            <w:hideMark/>
          </w:tcPr>
          <w:p w14:paraId="15654D3B" w14:textId="77777777" w:rsidR="00EE5F0E" w:rsidRDefault="00EE5F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EE5F0E" w14:paraId="4AEB3433" w14:textId="77777777" w:rsidTr="00EE5F0E">
        <w:tc>
          <w:tcPr>
            <w:tcW w:w="0" w:type="auto"/>
            <w:shd w:val="clear" w:color="auto" w:fill="F2F2F2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620E3BC5" w14:textId="77777777">
              <w:tc>
                <w:tcPr>
                  <w:tcW w:w="0" w:type="auto"/>
                  <w:hideMark/>
                </w:tcPr>
                <w:tbl>
                  <w:tblPr>
                    <w:tblW w:w="9028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2"/>
                    <w:gridCol w:w="320"/>
                    <w:gridCol w:w="6"/>
                  </w:tblGrid>
                  <w:tr w:rsidR="00EE5F0E" w14:paraId="6314B328" w14:textId="77777777">
                    <w:tc>
                      <w:tcPr>
                        <w:tcW w:w="8702" w:type="dxa"/>
                        <w:tcMar>
                          <w:top w:w="0" w:type="dxa"/>
                          <w:left w:w="450" w:type="dxa"/>
                          <w:bottom w:w="0" w:type="dxa"/>
                          <w:right w:w="225" w:type="dxa"/>
                        </w:tcMar>
                      </w:tcPr>
                      <w:p w14:paraId="76D63D5A" w14:textId="313CA4C8" w:rsidR="00EE5F0E" w:rsidRPr="00FD2E23" w:rsidRDefault="00CD455D">
                        <w:pPr>
                          <w:framePr w:hSpace="180" w:wrap="around" w:vAnchor="text" w:hAnchor="text"/>
                          <w:rPr>
                            <w:rStyle w:val="Pogrubienie"/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Style w:val="Pogrubienie"/>
                            <w:rFonts w:ascii="Arial" w:hAnsi="Arial" w:cs="Arial"/>
                            <w:color w:val="191919"/>
                            <w:sz w:val="18"/>
                            <w:szCs w:val="18"/>
                          </w:rPr>
                          <w:t>D</w:t>
                        </w:r>
                        <w:r w:rsidR="00EE5F0E" w:rsidRPr="00FD2E23">
                          <w:rPr>
                            <w:rStyle w:val="Pogrubienie"/>
                            <w:rFonts w:ascii="Arial" w:hAnsi="Arial" w:cs="Arial"/>
                            <w:color w:val="191919"/>
                            <w:sz w:val="18"/>
                            <w:szCs w:val="18"/>
                          </w:rPr>
                          <w:t xml:space="preserve">o: </w:t>
                        </w:r>
                        <w:r w:rsidR="00EE5F0E" w:rsidRPr="00FD2E23">
                          <w:rPr>
                            <w:rStyle w:val="Pogrubienie"/>
                            <w:rFonts w:ascii="Arial" w:hAnsi="Arial" w:cs="Arial"/>
                            <w:sz w:val="18"/>
                            <w:szCs w:val="18"/>
                          </w:rPr>
                          <w:t>      </w:t>
                        </w:r>
                        <w:r w:rsidR="00EE5F0E" w:rsidRPr="00FD2E23">
                          <w:rPr>
                            <w:rFonts w:ascii="Arial" w:hAnsi="Arial" w:cs="Arial"/>
                            <w:b/>
                            <w:bCs/>
                            <w:color w:val="191919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13FCA839" w14:textId="7E8A684A" w:rsidR="00EE5F0E" w:rsidRDefault="00CD455D" w:rsidP="00BA7362">
                        <w:pPr>
                          <w:framePr w:hSpace="180" w:wrap="around" w:vAnchor="text" w:hAnchor="text"/>
                          <w:outlineLvl w:val="0"/>
                          <w:rPr>
                            <w:rStyle w:val="Pogrubienie"/>
                            <w:rFonts w:ascii="Arial" w:hAnsi="Arial" w:cs="Arial"/>
                            <w:b w:val="0"/>
                            <w:bCs w:val="0"/>
                            <w:color w:val="191919"/>
                            <w:sz w:val="18"/>
                            <w:szCs w:val="18"/>
                          </w:rPr>
                        </w:pPr>
                        <w:r>
                          <w:rPr>
                            <w:rStyle w:val="Pogrubienie"/>
                            <w:rFonts w:ascii="Arial" w:hAnsi="Arial" w:cs="Arial"/>
                            <w:sz w:val="18"/>
                            <w:szCs w:val="18"/>
                          </w:rPr>
                          <w:t>Od</w:t>
                        </w:r>
                        <w:r w:rsidR="00EE5F0E" w:rsidRPr="00FD2E23">
                          <w:rPr>
                            <w:rStyle w:val="Pogrubienie"/>
                            <w:rFonts w:ascii="Arial" w:hAnsi="Arial" w:cs="Arial"/>
                            <w:sz w:val="18"/>
                            <w:szCs w:val="18"/>
                          </w:rPr>
                          <w:t>: </w:t>
                        </w:r>
                        <w:r w:rsidR="00EE5F0E" w:rsidRPr="00FD2E2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 </w:t>
                        </w:r>
                      </w:p>
                    </w:tc>
                    <w:tc>
                      <w:tcPr>
                        <w:tcW w:w="32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14:paraId="5ECE565E" w14:textId="77777777" w:rsidR="00EE5F0E" w:rsidRDefault="00EE5F0E">
                        <w:pPr>
                          <w:framePr w:hSpace="180" w:wrap="around" w:vAnchor="text" w:hAnchor="text"/>
                          <w:rPr>
                            <w:rStyle w:val="Pogrubienie"/>
                            <w:rFonts w:ascii="Arial" w:hAnsi="Arial" w:cs="Arial"/>
                            <w:b w:val="0"/>
                            <w:bCs w:val="0"/>
                            <w:color w:val="191919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2CD42ED0" w14:textId="77777777" w:rsidR="00EE5F0E" w:rsidRDefault="00EE5F0E">
                        <w:pPr>
                          <w:framePr w:hSpace="180" w:wrap="around" w:vAnchor="text" w:hAnchor="tex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C29FE51" w14:textId="77777777" w:rsidR="00EE5F0E" w:rsidRDefault="00EE5F0E">
                  <w:pPr>
                    <w:framePr w:hSpace="180" w:wrap="around" w:vAnchor="text" w:hAnchor="text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5717E64E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14:paraId="3EB57450" w14:textId="77777777" w:rsidTr="00EE5F0E">
        <w:trPr>
          <w:trHeight w:val="225"/>
        </w:trPr>
        <w:tc>
          <w:tcPr>
            <w:tcW w:w="0" w:type="auto"/>
            <w:shd w:val="clear" w:color="auto" w:fill="F2F2F2"/>
            <w:hideMark/>
          </w:tcPr>
          <w:p w14:paraId="3C3E57A7" w14:textId="77777777" w:rsidR="00EE5F0E" w:rsidRDefault="00EE5F0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5F0E" w:rsidRPr="00CD455D" w14:paraId="47F01EEE" w14:textId="77777777" w:rsidTr="00EE5F0E">
        <w:tc>
          <w:tcPr>
            <w:tcW w:w="0" w:type="auto"/>
            <w:shd w:val="clear" w:color="auto" w:fill="F2F2F2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EE5F0E" w14:paraId="0C4E716D" w14:textId="77777777">
              <w:tc>
                <w:tcPr>
                  <w:tcW w:w="0" w:type="auto"/>
                  <w:hideMark/>
                </w:tcPr>
                <w:tbl>
                  <w:tblPr>
                    <w:tblW w:w="90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80"/>
                  </w:tblGrid>
                  <w:tr w:rsidR="00EE5F0E" w14:paraId="2AF5AEF5" w14:textId="77777777">
                    <w:tc>
                      <w:tcPr>
                        <w:tcW w:w="0" w:type="auto"/>
                        <w:tcMar>
                          <w:top w:w="0" w:type="dxa"/>
                          <w:left w:w="450" w:type="dxa"/>
                          <w:bottom w:w="0" w:type="dxa"/>
                          <w:right w:w="450" w:type="dxa"/>
                        </w:tcMar>
                      </w:tcPr>
                      <w:p w14:paraId="523C0850" w14:textId="1ECFE4B5" w:rsidR="00BA7362" w:rsidRPr="00CD455D" w:rsidRDefault="00CD455D" w:rsidP="00BA7362">
                        <w:pPr>
                          <w:framePr w:hSpace="180" w:wrap="around" w:vAnchor="text" w:hAnchor="text"/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proofErr w:type="spellStart"/>
                        <w:r w:rsidRPr="00CD455D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Koleżanki</w:t>
                        </w:r>
                        <w:proofErr w:type="spellEnd"/>
                        <w:r w:rsidRPr="00CD455D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D455D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i</w:t>
                        </w:r>
                        <w:proofErr w:type="spellEnd"/>
                        <w:r w:rsidRPr="00CD455D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CD455D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Koledzy</w:t>
                        </w:r>
                        <w:proofErr w:type="spellEnd"/>
                        <w:r w:rsidRPr="00CD455D">
                          <w:rPr>
                            <w:rFonts w:ascii="Lato" w:hAnsi="Lato" w:cs="Arial"/>
                            <w:b/>
                            <w:bCs/>
                            <w:sz w:val="24"/>
                            <w:szCs w:val="24"/>
                          </w:rPr>
                          <w:t>!</w:t>
                        </w:r>
                      </w:p>
                      <w:p w14:paraId="3AA01CB9" w14:textId="2B7AB575" w:rsidR="0044225A" w:rsidRPr="00B859C1" w:rsidRDefault="0044225A" w:rsidP="00BA7362">
                        <w:pPr>
                          <w:framePr w:hSpace="180" w:wrap="around" w:vAnchor="text" w:hAnchor="text"/>
                          <w:rPr>
                            <w:rFonts w:ascii="Lato" w:hAnsi="Lato" w:cs="Arial"/>
                            <w:sz w:val="24"/>
                            <w:szCs w:val="24"/>
                          </w:rPr>
                        </w:pPr>
                      </w:p>
                      <w:p w14:paraId="64727892" w14:textId="7D0878A7" w:rsidR="0044225A" w:rsidRPr="00C53403" w:rsidRDefault="00C53403" w:rsidP="00C53403">
                        <w:pPr>
                          <w:pStyle w:val="NormalnyWeb"/>
                          <w:rPr>
                            <w:rFonts w:ascii="Lato" w:hAnsi="Lato"/>
                            <w:lang w:val="en-US"/>
                          </w:rPr>
                        </w:pPr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vel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commodo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dui. 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pharetra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tortor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Fusce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pharetra diam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velit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rhoncus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venenatis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Phasellus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placerat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Lorem ipsum dolor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adipiscing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elit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Etiam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est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purus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sollicitudin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pulvinar.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Pellentesque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dignissim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quis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ipsum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imperdiet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facilisi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Aenean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arcu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metus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Maecenas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porttitor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ligula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consectetur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luctus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lobortis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metus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purus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posuere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lacus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tempor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tellus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risus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vitae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nulla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Aenean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accumsan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id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nisl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ullamcorper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Donec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congue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interdum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lorem, in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bibendum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dui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ultricies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 sit </w:t>
                        </w:r>
                        <w:proofErr w:type="spellStart"/>
                        <w:r w:rsidRPr="00C53403">
                          <w:rPr>
                            <w:rFonts w:ascii="Lato" w:hAnsi="Lato"/>
                            <w:lang w:val="en-US"/>
                          </w:rPr>
                          <w:t>amet</w:t>
                        </w:r>
                        <w:proofErr w:type="spellEnd"/>
                        <w:r w:rsidRPr="00C53403">
                          <w:rPr>
                            <w:rFonts w:ascii="Lato" w:hAnsi="Lato"/>
                            <w:lang w:val="en-US"/>
                          </w:rPr>
                          <w:t xml:space="preserve">. </w:t>
                        </w:r>
                      </w:p>
                      <w:p w14:paraId="52290888" w14:textId="77777777" w:rsidR="00EE5F0E" w:rsidRDefault="00EE5F0E">
                        <w:pPr>
                          <w:framePr w:hSpace="180" w:wrap="around" w:vAnchor="text" w:hAnchor="tex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0B392965" w14:textId="280A8688" w:rsidR="00EE5F0E" w:rsidRDefault="00EE5F0E">
                        <w:pPr>
                          <w:framePr w:hSpace="180" w:wrap="around" w:vAnchor="text" w:hAnchor="tex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E5F0E" w14:paraId="4132D475" w14:textId="77777777">
                    <w:trPr>
                      <w:trHeight w:val="225"/>
                    </w:trPr>
                    <w:tc>
                      <w:tcPr>
                        <w:tcW w:w="0" w:type="auto"/>
                        <w:hideMark/>
                      </w:tcPr>
                      <w:p w14:paraId="2E45A760" w14:textId="21161E02" w:rsidR="00EE5F0E" w:rsidRDefault="00B96B7A" w:rsidP="0031791D">
                        <w:pPr>
                          <w:framePr w:hSpace="180" w:wrap="around" w:vAnchor="text" w:hAnchor="tex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sz w:val="18"/>
                            <w:szCs w:val="18"/>
                            <w:lang w:val="pl-PL" w:eastAsia="pl-PL"/>
                          </w:rPr>
                          <w:drawing>
                            <wp:inline distT="0" distB="0" distL="0" distR="0" wp14:anchorId="688A0166" wp14:editId="76C91438">
                              <wp:extent cx="5822950" cy="1168400"/>
                              <wp:effectExtent l="0" t="0" r="6350" b="0"/>
                              <wp:docPr id="5" name="Obraz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szar roboczy 2 kopia 7@2x-80 - nowy 5.jpg"/>
                                      <pic:cNvPicPr/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822950" cy="1168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EE5F0E" w14:paraId="2905E645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80"/>
                        </w:tblGrid>
                        <w:tr w:rsidR="00EE5F0E" w14:paraId="5BB748A8" w14:textId="77777777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14:paraId="560D6A63" w14:textId="77777777" w:rsidR="00EE5F0E" w:rsidRDefault="00EE5F0E" w:rsidP="005D51BB">
                              <w:pPr>
                                <w:framePr w:hSpace="180" w:wrap="around" w:vAnchor="text" w:hAnchor="text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216B3611" w14:textId="77777777" w:rsidR="00EE5F0E" w:rsidRDefault="00EE5F0E" w:rsidP="005D51BB">
                        <w:pPr>
                          <w:framePr w:hSpace="180" w:wrap="around" w:vAnchor="text" w:hAnchor="text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25FB277" w14:textId="77777777" w:rsidR="00EE5F0E" w:rsidRDefault="00EE5F0E">
                  <w:pPr>
                    <w:framePr w:hSpace="180" w:wrap="around" w:vAnchor="text" w:hAnchor="text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EE5F0E" w:rsidRPr="00CD455D" w14:paraId="678A4D46" w14:textId="77777777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shd w:val="clear" w:color="auto" w:fill="C6C8C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80"/>
                  </w:tblGrid>
                  <w:tr w:rsidR="00EE5F0E" w14:paraId="24ED3479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C6C8CA"/>
                        <w:tcMar>
                          <w:top w:w="0" w:type="dxa"/>
                          <w:left w:w="450" w:type="dxa"/>
                          <w:bottom w:w="0" w:type="dxa"/>
                          <w:right w:w="0" w:type="dxa"/>
                        </w:tcMar>
                        <w:hideMark/>
                      </w:tcPr>
                      <w:p w14:paraId="38620F2E" w14:textId="77777777" w:rsidR="00EE5F0E" w:rsidRDefault="00EE5F0E" w:rsidP="005D51BB">
                        <w:pPr>
                          <w:framePr w:hSpace="180" w:wrap="around" w:vAnchor="text" w:hAnchor="tex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E5F0E" w:rsidRPr="00CD455D" w14:paraId="7792AF50" w14:textId="77777777" w:rsidTr="00E408E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414141"/>
                        <w:tcMar>
                          <w:top w:w="300" w:type="dxa"/>
                          <w:left w:w="180" w:type="dxa"/>
                          <w:bottom w:w="300" w:type="dxa"/>
                          <w:right w:w="300" w:type="dxa"/>
                        </w:tcMar>
                        <w:hideMark/>
                      </w:tcPr>
                      <w:p w14:paraId="63D34F22" w14:textId="77777777" w:rsidR="00E408E4" w:rsidRPr="00E0596F" w:rsidRDefault="00E408E4" w:rsidP="00E408E4">
                        <w:pPr>
                          <w:framePr w:hSpace="180" w:wrap="around" w:vAnchor="text" w:hAnchor="text"/>
                          <w:spacing w:line="276" w:lineRule="auto"/>
                          <w:jc w:val="center"/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</w:pP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Doskonałość usług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Spójność słów i czynów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Zespołowość</w:t>
                        </w:r>
                      </w:p>
                      <w:p w14:paraId="3B02DADA" w14:textId="3C8FCA5B" w:rsidR="00EE5F0E" w:rsidRPr="00D45B2B" w:rsidRDefault="00E408E4" w:rsidP="00E408E4">
                        <w:pPr>
                          <w:framePr w:hSpace="180" w:wrap="around" w:vAnchor="text" w:hAnchor="text"/>
                          <w:jc w:val="center"/>
                          <w:rPr>
                            <w:rFonts w:ascii="Arial" w:hAnsi="Arial" w:cs="Arial"/>
                            <w:color w:val="666666"/>
                            <w:sz w:val="18"/>
                            <w:szCs w:val="18"/>
                            <w:lang w:val="pl-PL"/>
                          </w:rPr>
                        </w:pP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Nieustanny rozwój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Odpowiedzialność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Satysfakcja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>
                          <w:rPr>
                            <w:rFonts w:ascii="Lato Light" w:hAnsi="Lato Light"/>
                            <w:bCs/>
                            <w:color w:val="D9D9D9" w:themeColor="background1" w:themeShade="D9"/>
                            <w:sz w:val="18"/>
                            <w:szCs w:val="24"/>
                            <w:lang w:val="pl-PL" w:eastAsia="pl-PL"/>
                          </w:rPr>
                          <w:t>•</w:t>
                        </w:r>
                        <w:r w:rsidRPr="00E0596F">
                          <w:rPr>
                            <w:rFonts w:ascii="Lato Light" w:hAnsi="Lato Light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 xml:space="preserve"> </w:t>
                        </w:r>
                        <w:r w:rsidRPr="00E0596F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szCs w:val="24"/>
                            <w:lang w:val="pl-PL" w:eastAsia="pl-PL"/>
                          </w:rPr>
                          <w:t>Radość</w:t>
                        </w:r>
                      </w:p>
                    </w:tc>
                  </w:tr>
                </w:tbl>
                <w:p w14:paraId="515C9343" w14:textId="77777777" w:rsidR="00EE5F0E" w:rsidRPr="00D45B2B" w:rsidRDefault="00EE5F0E" w:rsidP="005D51BB">
                  <w:pPr>
                    <w:framePr w:hSpace="180" w:wrap="around" w:vAnchor="text" w:hAnchor="text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C371C3" w14:textId="77777777" w:rsidR="00EE5F0E" w:rsidRPr="00D45B2B" w:rsidRDefault="00EE5F0E">
            <w:pPr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61DF692D" w14:textId="77777777" w:rsidR="00EE5F0E" w:rsidRPr="00D45B2B" w:rsidRDefault="00EE5F0E" w:rsidP="00EE5F0E">
      <w:pPr>
        <w:rPr>
          <w:rFonts w:ascii="Arial" w:hAnsi="Arial" w:cs="Arial"/>
          <w:sz w:val="18"/>
          <w:szCs w:val="18"/>
          <w:lang w:val="pl-PL"/>
        </w:rPr>
      </w:pPr>
    </w:p>
    <w:p w14:paraId="52D2BF95" w14:textId="77777777" w:rsidR="00EE5F0E" w:rsidRPr="00D45B2B" w:rsidRDefault="00EE5F0E" w:rsidP="00EE5F0E">
      <w:pPr>
        <w:rPr>
          <w:rFonts w:ascii="Arial" w:hAnsi="Arial" w:cs="Arial"/>
          <w:sz w:val="18"/>
          <w:szCs w:val="18"/>
          <w:lang w:val="pl-PL"/>
        </w:rPr>
      </w:pPr>
    </w:p>
    <w:p w14:paraId="449BE6E1" w14:textId="0556ACBE" w:rsidR="006356DC" w:rsidRPr="00D45B2B" w:rsidRDefault="006356DC" w:rsidP="00EE5F0E">
      <w:pPr>
        <w:rPr>
          <w:lang w:val="pl-PL"/>
        </w:rPr>
      </w:pPr>
    </w:p>
    <w:sectPr w:rsidR="006356DC" w:rsidRPr="00D45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Lato Light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53622"/>
    <w:multiLevelType w:val="hybridMultilevel"/>
    <w:tmpl w:val="61C42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0569B"/>
    <w:multiLevelType w:val="hybridMultilevel"/>
    <w:tmpl w:val="9CC0E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495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0541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DEE"/>
    <w:rsid w:val="00033DEE"/>
    <w:rsid w:val="00034578"/>
    <w:rsid w:val="00035C03"/>
    <w:rsid w:val="00103988"/>
    <w:rsid w:val="00180CEA"/>
    <w:rsid w:val="00315A18"/>
    <w:rsid w:val="0031791D"/>
    <w:rsid w:val="0035001C"/>
    <w:rsid w:val="003C01E3"/>
    <w:rsid w:val="003E4EDC"/>
    <w:rsid w:val="003F742F"/>
    <w:rsid w:val="00404202"/>
    <w:rsid w:val="00435B6B"/>
    <w:rsid w:val="0044225A"/>
    <w:rsid w:val="00457016"/>
    <w:rsid w:val="00551866"/>
    <w:rsid w:val="005F2C11"/>
    <w:rsid w:val="006356DC"/>
    <w:rsid w:val="00636EC8"/>
    <w:rsid w:val="006510DF"/>
    <w:rsid w:val="006A5779"/>
    <w:rsid w:val="006B2E80"/>
    <w:rsid w:val="006E0B19"/>
    <w:rsid w:val="00712101"/>
    <w:rsid w:val="00712BAE"/>
    <w:rsid w:val="0071530B"/>
    <w:rsid w:val="007A2211"/>
    <w:rsid w:val="007B2D9B"/>
    <w:rsid w:val="00846885"/>
    <w:rsid w:val="0088708B"/>
    <w:rsid w:val="009B2E58"/>
    <w:rsid w:val="009B416B"/>
    <w:rsid w:val="00A015C5"/>
    <w:rsid w:val="00A62D5C"/>
    <w:rsid w:val="00AD7697"/>
    <w:rsid w:val="00AE5E5E"/>
    <w:rsid w:val="00B859C1"/>
    <w:rsid w:val="00B86EE8"/>
    <w:rsid w:val="00B96B7A"/>
    <w:rsid w:val="00BA7362"/>
    <w:rsid w:val="00BA7B2A"/>
    <w:rsid w:val="00BB51C3"/>
    <w:rsid w:val="00BE0F2A"/>
    <w:rsid w:val="00C02BD9"/>
    <w:rsid w:val="00C34E38"/>
    <w:rsid w:val="00C53403"/>
    <w:rsid w:val="00C84E9A"/>
    <w:rsid w:val="00CA6512"/>
    <w:rsid w:val="00CD057D"/>
    <w:rsid w:val="00CD0743"/>
    <w:rsid w:val="00CD455D"/>
    <w:rsid w:val="00D444A3"/>
    <w:rsid w:val="00D45B2B"/>
    <w:rsid w:val="00D556E8"/>
    <w:rsid w:val="00DF5342"/>
    <w:rsid w:val="00E408E4"/>
    <w:rsid w:val="00EE5F0E"/>
    <w:rsid w:val="00F03460"/>
    <w:rsid w:val="00F07BF8"/>
    <w:rsid w:val="00F21021"/>
    <w:rsid w:val="00FC186E"/>
    <w:rsid w:val="00FD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CECB"/>
  <w15:docId w15:val="{6E0D5823-7A2D-4D0E-B4CB-4C0297A0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F0E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3DEE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E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E5E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E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E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E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E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E5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EE5F0E"/>
    <w:rPr>
      <w:b/>
      <w:bCs/>
    </w:rPr>
  </w:style>
  <w:style w:type="paragraph" w:styleId="Akapitzlist">
    <w:name w:val="List Paragraph"/>
    <w:basedOn w:val="Normalny"/>
    <w:uiPriority w:val="34"/>
    <w:qFormat/>
    <w:rsid w:val="009B416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34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324F4-6FBE-424E-B1AB-353E1FE8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DaVita HealthCare Partners, Inc.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Riordan</dc:creator>
  <cp:lastModifiedBy>Joanna Gajewska</cp:lastModifiedBy>
  <cp:revision>2</cp:revision>
  <cp:lastPrinted>2020-06-08T11:20:00Z</cp:lastPrinted>
  <dcterms:created xsi:type="dcterms:W3CDTF">2024-01-27T16:37:00Z</dcterms:created>
  <dcterms:modified xsi:type="dcterms:W3CDTF">2024-01-27T16:37:00Z</dcterms:modified>
</cp:coreProperties>
</file>